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48" w:rsidRPr="001863FA" w:rsidRDefault="005A6F48" w:rsidP="005A6F48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2017</w:t>
      </w:r>
      <w:r>
        <w:rPr>
          <w:rFonts w:hint="eastAsia"/>
          <w:b/>
          <w:sz w:val="24"/>
        </w:rPr>
        <w:t>年</w:t>
      </w:r>
      <w:bookmarkStart w:id="0" w:name="_GoBack"/>
      <w:bookmarkEnd w:id="0"/>
      <w:r w:rsidRPr="001863FA">
        <w:rPr>
          <w:rFonts w:hint="eastAsia"/>
          <w:b/>
          <w:sz w:val="24"/>
        </w:rPr>
        <w:t>国外讲学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4"/>
        <w:gridCol w:w="4176"/>
        <w:gridCol w:w="4137"/>
        <w:gridCol w:w="4541"/>
      </w:tblGrid>
      <w:tr w:rsidR="005A6F48" w:rsidRPr="001863FA" w:rsidTr="00FD2CA5">
        <w:trPr>
          <w:trHeight w:val="255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F48" w:rsidRPr="001863FA" w:rsidRDefault="005A6F48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1863F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F48" w:rsidRPr="001863FA" w:rsidRDefault="005A6F48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1863F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大学名称</w:t>
            </w: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F48" w:rsidRPr="001863FA" w:rsidRDefault="005A6F48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1863F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讲学时间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F48" w:rsidRPr="001863FA" w:rsidRDefault="005A6F48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1863F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讲学名称</w:t>
            </w:r>
          </w:p>
        </w:tc>
      </w:tr>
      <w:tr w:rsidR="005A6F48" w:rsidRPr="001863FA" w:rsidTr="00FD2CA5">
        <w:trPr>
          <w:trHeight w:val="51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F48" w:rsidRPr="001863FA" w:rsidRDefault="005A6F48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田代科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F48" w:rsidRPr="001863FA" w:rsidRDefault="005A6F48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越南</w:t>
            </w: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Tamil Nadu</w:t>
            </w: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农业大学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F48" w:rsidRPr="001863FA" w:rsidRDefault="005A6F48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2017.08.16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F48" w:rsidRPr="001863FA" w:rsidRDefault="005A6F48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Global Lotus Conservation and Lotus Industry in China</w:t>
            </w:r>
          </w:p>
        </w:tc>
      </w:tr>
      <w:tr w:rsidR="005A6F48" w:rsidRPr="001863FA" w:rsidTr="00FD2CA5">
        <w:trPr>
          <w:trHeight w:val="51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F48" w:rsidRPr="001863FA" w:rsidRDefault="005A6F48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田代科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F48" w:rsidRPr="001863FA" w:rsidRDefault="005A6F48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越南</w:t>
            </w: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Malabar</w:t>
            </w: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植物园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F48" w:rsidRPr="001863FA" w:rsidRDefault="005A6F48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2017.08.19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F48" w:rsidRPr="001863FA" w:rsidRDefault="005A6F48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Global Lotus Conservation and Lotus Industry in China</w:t>
            </w:r>
          </w:p>
        </w:tc>
      </w:tr>
    </w:tbl>
    <w:p w:rsidR="005A6F48" w:rsidRPr="005A6F48" w:rsidRDefault="005A6F48" w:rsidP="00DE05E7">
      <w:pPr>
        <w:spacing w:line="360" w:lineRule="auto"/>
        <w:jc w:val="center"/>
        <w:rPr>
          <w:b/>
          <w:sz w:val="24"/>
        </w:rPr>
      </w:pPr>
    </w:p>
    <w:p w:rsidR="00DE05E7" w:rsidRPr="001863FA" w:rsidRDefault="00DE05E7" w:rsidP="00DE05E7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2017</w:t>
      </w:r>
      <w:r>
        <w:rPr>
          <w:rFonts w:hint="eastAsia"/>
          <w:b/>
          <w:sz w:val="24"/>
        </w:rPr>
        <w:t>年</w:t>
      </w:r>
      <w:r w:rsidRPr="001863FA">
        <w:rPr>
          <w:rFonts w:hint="eastAsia"/>
          <w:b/>
          <w:sz w:val="24"/>
        </w:rPr>
        <w:t>国内外</w:t>
      </w:r>
      <w:r w:rsidRPr="001863FA">
        <w:rPr>
          <w:b/>
          <w:sz w:val="24"/>
        </w:rPr>
        <w:t>会议报告</w:t>
      </w:r>
    </w:p>
    <w:tbl>
      <w:tblPr>
        <w:tblW w:w="4965" w:type="pct"/>
        <w:tblLook w:val="04A0" w:firstRow="1" w:lastRow="0" w:firstColumn="1" w:lastColumn="0" w:noHBand="0" w:noVBand="1"/>
      </w:tblPr>
      <w:tblGrid>
        <w:gridCol w:w="1347"/>
        <w:gridCol w:w="3246"/>
        <w:gridCol w:w="1881"/>
        <w:gridCol w:w="1978"/>
        <w:gridCol w:w="1958"/>
        <w:gridCol w:w="3440"/>
      </w:tblGrid>
      <w:tr w:rsidR="00DE05E7" w:rsidRPr="003C680F" w:rsidTr="00DE05E7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1863F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1863F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会议名称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1863F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会议类型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1863F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会议地点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1863F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举办时间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1863F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报告名称</w:t>
            </w:r>
          </w:p>
        </w:tc>
      </w:tr>
      <w:tr w:rsidR="00DE05E7" w:rsidRPr="003C680F" w:rsidTr="00DE05E7">
        <w:trPr>
          <w:trHeight w:val="51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刘凤栾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中国园艺学会栽培植物命名与国际登录工作委员会</w:t>
            </w: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</w:t>
            </w: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年学术研讨会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全国性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四川成都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2017.01.16-01.18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国际荷花品种登录进展</w:t>
            </w:r>
          </w:p>
        </w:tc>
      </w:tr>
      <w:tr w:rsidR="00DE05E7" w:rsidRPr="003C680F" w:rsidTr="00DE05E7">
        <w:trPr>
          <w:trHeight w:val="51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赵清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</w:t>
            </w:r>
            <w:r w:rsidRPr="001863FA">
              <w:rPr>
                <w:rFonts w:ascii="宋体" w:hAnsi="宋体" w:cs="Arial" w:hint="eastAsia"/>
                <w:color w:val="000000"/>
                <w:kern w:val="0"/>
                <w:sz w:val="20"/>
              </w:rPr>
              <w:t>中药生物技术研讨会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全国性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中国上海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2017.03.24-03.27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药用植物黄芩中特异黄酮合成途径研究</w:t>
            </w:r>
          </w:p>
        </w:tc>
      </w:tr>
      <w:tr w:rsidR="00DE05E7" w:rsidRPr="003C680F" w:rsidTr="00DE05E7">
        <w:trPr>
          <w:trHeight w:val="51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田代科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</w:t>
            </w: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上海园林植物国际展览会暨第三届园林新品种新技术交流会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区域性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中国上海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2017.05.10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虎耳草国际登录现状及中国新品种介绍</w:t>
            </w:r>
          </w:p>
        </w:tc>
      </w:tr>
      <w:tr w:rsidR="00DE05E7" w:rsidRPr="003C680F" w:rsidTr="00DE05E7">
        <w:trPr>
          <w:trHeight w:val="255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田代科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全国植物分类学培训班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全国性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中国上海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2017.06.08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国际栽培植物命名法规、荷花分类及国际登录</w:t>
            </w:r>
          </w:p>
        </w:tc>
      </w:tr>
      <w:tr w:rsidR="00DE05E7" w:rsidRPr="003C680F" w:rsidTr="00DE05E7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1863F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1863F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会议名称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1863F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会议类型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1863F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会议地点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1863F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举办时间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1863F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报告名称</w:t>
            </w:r>
          </w:p>
        </w:tc>
      </w:tr>
      <w:tr w:rsidR="00DE05E7" w:rsidRPr="003C680F" w:rsidTr="00DE05E7">
        <w:trPr>
          <w:trHeight w:val="51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胡永红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第六届全球植物园大会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全球性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瑞士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2017.06.24-07.11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How can Botanical Gardens support sustainable urban development?  --A case study of Shanghai Chenshan Botanical Garden</w:t>
            </w:r>
          </w:p>
        </w:tc>
      </w:tr>
      <w:tr w:rsidR="00DE05E7" w:rsidRPr="003C680F" w:rsidTr="00DE05E7">
        <w:trPr>
          <w:trHeight w:val="51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lastRenderedPageBreak/>
              <w:t>陈晓亚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第四届国际植物代谢生物学大会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全球性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辽宁大连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2017.07.16-07.20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Characterization of sesquiterpene synthase activities and gene regulation</w:t>
            </w:r>
          </w:p>
        </w:tc>
      </w:tr>
      <w:tr w:rsidR="00DE05E7" w:rsidRPr="003C680F" w:rsidTr="00DE05E7">
        <w:trPr>
          <w:trHeight w:val="51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Cathie Martin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第四届国际植物代谢生物学大会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全球性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辽宁大连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2017.07.16-07.20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3C680F">
              <w:rPr>
                <w:rFonts w:ascii="Arial" w:hAnsi="Arial" w:cs="Arial"/>
                <w:color w:val="000000"/>
                <w:kern w:val="0"/>
                <w:sz w:val="20"/>
              </w:rPr>
              <w:t>Evolution of the pathway for synthesis of flavone bilactives in the genus,</w:t>
            </w:r>
            <w:r w:rsidRPr="003C680F">
              <w:rPr>
                <w:rFonts w:ascii="Arial" w:hAnsi="Arial" w:cs="Arial"/>
                <w:i/>
                <w:color w:val="000000"/>
                <w:kern w:val="0"/>
                <w:sz w:val="20"/>
              </w:rPr>
              <w:t>Scutellaria</w:t>
            </w:r>
          </w:p>
        </w:tc>
      </w:tr>
      <w:tr w:rsidR="00DE05E7" w:rsidRPr="003C680F" w:rsidTr="00DE05E7">
        <w:trPr>
          <w:trHeight w:val="51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7" w:rsidRPr="003C680F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3C680F">
              <w:rPr>
                <w:rFonts w:ascii="Arial" w:hAnsi="Arial" w:cs="Arial" w:hint="eastAsia"/>
                <w:color w:val="000000"/>
                <w:kern w:val="0"/>
                <w:sz w:val="20"/>
              </w:rPr>
              <w:t>田莉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第四届国际植物代谢生物学大会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全球性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辽宁大连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2017.07.16-07.20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7" w:rsidRPr="003C680F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3C680F">
              <w:rPr>
                <w:rFonts w:ascii="Arial" w:hAnsi="Arial" w:cs="Arial"/>
                <w:color w:val="000000"/>
                <w:kern w:val="0"/>
                <w:sz w:val="20"/>
              </w:rPr>
              <w:t>Structure-function analysis of a UGT84 family glycosyltransferase provides new insights into substrate recognition,selectivity and activity</w:t>
            </w:r>
          </w:p>
        </w:tc>
      </w:tr>
      <w:tr w:rsidR="00DE05E7" w:rsidRPr="003C680F" w:rsidTr="00DE05E7">
        <w:trPr>
          <w:trHeight w:val="51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田代科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第</w:t>
            </w: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19</w:t>
            </w: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届国际植物学大会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全球性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中国深圳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2017.07.23-07.29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Better Strategy for Conservation of Chinese Begonia</w:t>
            </w:r>
          </w:p>
        </w:tc>
      </w:tr>
      <w:tr w:rsidR="00DE05E7" w:rsidRPr="003C680F" w:rsidTr="00DE05E7">
        <w:trPr>
          <w:trHeight w:val="51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陈晓亚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第</w:t>
            </w: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19</w:t>
            </w: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届国际植物学大会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全球性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中国深圳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2017.07.23-07.29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Plant sesquiterpenes: biosynthesis and bio-interactions</w:t>
            </w:r>
          </w:p>
        </w:tc>
      </w:tr>
      <w:tr w:rsidR="00DE05E7" w:rsidRPr="003C680F" w:rsidTr="00DE05E7">
        <w:trPr>
          <w:trHeight w:val="765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曹建国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第</w:t>
            </w: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19</w:t>
            </w: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届国际植物学大会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全球性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中国深圳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2017.07.23-07.29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Studies of the fern gametophytes</w:t>
            </w:r>
          </w:p>
        </w:tc>
      </w:tr>
      <w:tr w:rsidR="00DE05E7" w:rsidRPr="003C680F" w:rsidTr="00DE05E7">
        <w:trPr>
          <w:trHeight w:val="51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储昭庆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The 3rd International Brachypodium Conference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全球性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中国北京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2017.07.29-07.31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Cool season turf grass heat tolerance study through genomic and genetic analyses with Brachypodium distachyon</w:t>
            </w:r>
          </w:p>
        </w:tc>
      </w:tr>
      <w:tr w:rsidR="00DE05E7" w:rsidRPr="003C680F" w:rsidTr="00DE05E7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1863F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1863F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会议名称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1863F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会议类型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1863F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会议地点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1863F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举办时间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1863F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报告名称</w:t>
            </w:r>
          </w:p>
        </w:tc>
      </w:tr>
      <w:tr w:rsidR="00DE05E7" w:rsidRPr="003C680F" w:rsidTr="00DE05E7">
        <w:trPr>
          <w:trHeight w:val="255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田代科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第三届全国睡莲学术研讨会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全国性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陕西韩城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2017.09.01-09.03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印度荷花睡莲综合考察简报：冒险、曲折、成功之旅</w:t>
            </w:r>
          </w:p>
        </w:tc>
      </w:tr>
      <w:tr w:rsidR="00DE05E7" w:rsidRPr="003C680F" w:rsidTr="00DE05E7">
        <w:trPr>
          <w:trHeight w:val="255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杨</w:t>
            </w:r>
            <w:r w:rsidRPr="003C680F">
              <w:rPr>
                <w:rFonts w:ascii="Arial" w:hAnsi="Arial" w:cs="Arial" w:hint="eastAsia"/>
                <w:color w:val="000000"/>
                <w:kern w:val="0"/>
                <w:sz w:val="20"/>
              </w:rPr>
              <w:t xml:space="preserve"> </w:t>
            </w:r>
            <w:r w:rsidRPr="003C680F"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俊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第十一届上海市植物生理学青年学术研讨会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区域性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中国上海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2017.09.06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旋花科番薯属：从基因组到代谢组</w:t>
            </w:r>
          </w:p>
        </w:tc>
      </w:tr>
      <w:tr w:rsidR="00DE05E7" w:rsidRPr="003C680F" w:rsidTr="00DE05E7">
        <w:trPr>
          <w:trHeight w:val="51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lastRenderedPageBreak/>
              <w:t>赵</w:t>
            </w:r>
            <w:r w:rsidRPr="003C680F">
              <w:rPr>
                <w:rFonts w:ascii="Arial" w:hAnsi="Arial" w:cs="Arial" w:hint="eastAsia"/>
                <w:color w:val="000000"/>
                <w:kern w:val="0"/>
                <w:sz w:val="20"/>
              </w:rPr>
              <w:t xml:space="preserve">  </w:t>
            </w: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清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第十一届上海市植物生物学青年学术研讨会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区域性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中国上海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2017.10.13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黄芩中特异黄酮代谢途径解析</w:t>
            </w:r>
          </w:p>
        </w:tc>
      </w:tr>
      <w:tr w:rsidR="00DE05E7" w:rsidRPr="003C680F" w:rsidTr="00DE05E7">
        <w:trPr>
          <w:trHeight w:val="51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田代科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第三届荷花栽培育种与国际登录研讨会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全国性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江苏南京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2017.10.19-10.21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荷花资源圃建设、育种及品种国际登录进展</w:t>
            </w:r>
          </w:p>
        </w:tc>
      </w:tr>
      <w:tr w:rsidR="00DE05E7" w:rsidRPr="003C680F" w:rsidTr="00DE05E7">
        <w:trPr>
          <w:trHeight w:val="51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田代科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第三届荷花栽培育种与国际登录研讨会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全国性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江苏南京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2017.10.19-10.21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印度荷花资源及其研究产业文化现状</w:t>
            </w:r>
          </w:p>
        </w:tc>
      </w:tr>
      <w:tr w:rsidR="00DE05E7" w:rsidRPr="003C680F" w:rsidTr="00DE05E7">
        <w:trPr>
          <w:trHeight w:val="51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闵</w:t>
            </w:r>
            <w:r w:rsidRPr="003C680F">
              <w:rPr>
                <w:rFonts w:ascii="Arial" w:hAnsi="Arial" w:cs="Arial" w:hint="eastAsia"/>
                <w:color w:val="000000"/>
                <w:kern w:val="0"/>
                <w:sz w:val="20"/>
              </w:rPr>
              <w:t xml:space="preserve">  </w:t>
            </w: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睫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第三届荷花栽培育种与国际登录研讨会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全国性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江苏南京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2017.10.19-10.21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国内荷花切花的消费需求及前景分析</w:t>
            </w:r>
          </w:p>
        </w:tc>
      </w:tr>
      <w:tr w:rsidR="00DE05E7" w:rsidRPr="003C680F" w:rsidTr="00DE05E7">
        <w:trPr>
          <w:trHeight w:val="51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杨洪星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</w:t>
            </w: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年度上海市浦江人才学术交流会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区域性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中国上海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2017.11.02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转录组分析所揭示的兰花发育过程中</w:t>
            </w: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RNA</w:t>
            </w: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病毒繁殖的动态变化</w:t>
            </w:r>
          </w:p>
        </w:tc>
      </w:tr>
      <w:tr w:rsidR="00DE05E7" w:rsidRPr="003C680F" w:rsidTr="00DE05E7">
        <w:trPr>
          <w:trHeight w:val="765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田代科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第一期国家花卉种质资源库建设管理培训班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全国性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中国上海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2017.11.08-11.10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探讨国家花卉种质库的重要性及建设管理</w:t>
            </w: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:</w:t>
            </w: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以荷花为例</w:t>
            </w:r>
          </w:p>
        </w:tc>
      </w:tr>
      <w:tr w:rsidR="00DE05E7" w:rsidRPr="003C680F" w:rsidTr="00DE05E7">
        <w:trPr>
          <w:trHeight w:val="51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储昭庆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宋体" w:hAnsi="宋体" w:cs="Arial" w:hint="eastAsia"/>
                <w:color w:val="000000"/>
                <w:kern w:val="0"/>
                <w:sz w:val="20"/>
              </w:rPr>
              <w:t>中国草学会</w:t>
            </w: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</w:t>
            </w:r>
            <w:r w:rsidRPr="001863FA">
              <w:rPr>
                <w:rFonts w:ascii="宋体" w:hAnsi="宋体" w:cs="Arial" w:hint="eastAsia"/>
                <w:color w:val="000000"/>
                <w:kern w:val="0"/>
                <w:sz w:val="20"/>
              </w:rPr>
              <w:t>年年会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全国性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广东广州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2017.11.08-11.11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二穗短柄草对草种质创新与育种的理论基础研究作用</w:t>
            </w:r>
          </w:p>
        </w:tc>
      </w:tr>
      <w:tr w:rsidR="00DE05E7" w:rsidRPr="003C680F" w:rsidTr="00DE05E7">
        <w:trPr>
          <w:trHeight w:val="51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杨洪星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宋体" w:hAnsi="宋体" w:cs="Arial" w:hint="eastAsia"/>
                <w:color w:val="000000"/>
                <w:kern w:val="0"/>
                <w:sz w:val="20"/>
              </w:rPr>
              <w:t>冷泉港亚洲会议</w:t>
            </w: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“RNA Modifications &amp; Epitranscriptomics”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区域性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江苏苏州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2017.11.13-11.17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7" w:rsidRPr="001863FA" w:rsidRDefault="00DE05E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863FA">
              <w:rPr>
                <w:rFonts w:ascii="Arial" w:hAnsi="Arial" w:cs="Arial"/>
                <w:color w:val="000000"/>
                <w:kern w:val="0"/>
                <w:sz w:val="20"/>
              </w:rPr>
              <w:t>The conservation and evolution of genes with mRNA m6A modifications in eukaryotes</w:t>
            </w:r>
          </w:p>
        </w:tc>
      </w:tr>
    </w:tbl>
    <w:p w:rsidR="00566A13" w:rsidRPr="00DE05E7" w:rsidRDefault="008B5701"/>
    <w:sectPr w:rsidR="00566A13" w:rsidRPr="00DE05E7" w:rsidSect="00DE05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701" w:rsidRDefault="008B5701" w:rsidP="00DE05E7">
      <w:r>
        <w:separator/>
      </w:r>
    </w:p>
  </w:endnote>
  <w:endnote w:type="continuationSeparator" w:id="0">
    <w:p w:rsidR="008B5701" w:rsidRDefault="008B5701" w:rsidP="00DE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701" w:rsidRDefault="008B5701" w:rsidP="00DE05E7">
      <w:r>
        <w:separator/>
      </w:r>
    </w:p>
  </w:footnote>
  <w:footnote w:type="continuationSeparator" w:id="0">
    <w:p w:rsidR="008B5701" w:rsidRDefault="008B5701" w:rsidP="00DE0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F6"/>
    <w:rsid w:val="003C34F6"/>
    <w:rsid w:val="005A6F48"/>
    <w:rsid w:val="008B5701"/>
    <w:rsid w:val="009F1EC3"/>
    <w:rsid w:val="00CB1FF0"/>
    <w:rsid w:val="00D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1507E2-4D0D-47C7-A89E-FC8E3F1E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5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5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5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5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2044</Characters>
  <Application>Microsoft Office Word</Application>
  <DocSecurity>0</DocSecurity>
  <Lines>17</Lines>
  <Paragraphs>4</Paragraphs>
  <ScaleCrop>false</ScaleCrop>
  <Company>P R C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2019-03-21T06:49:00Z</dcterms:created>
  <dcterms:modified xsi:type="dcterms:W3CDTF">2019-03-21T06:54:00Z</dcterms:modified>
</cp:coreProperties>
</file>