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932" w:rsidRDefault="00503576">
      <w:pPr>
        <w:jc w:val="center"/>
        <w:rPr>
          <w:rFonts w:eastAsia="楷体_GB2312" w:hint="default"/>
          <w:b/>
          <w:sz w:val="28"/>
        </w:rPr>
      </w:pPr>
      <w:r>
        <w:rPr>
          <w:rFonts w:eastAsia="楷体_GB2312"/>
          <w:b/>
          <w:sz w:val="28"/>
        </w:rPr>
        <w:t>中国科学院上海生命科学研究院</w:t>
      </w:r>
    </w:p>
    <w:p w:rsidR="00776932" w:rsidRDefault="00503576">
      <w:pPr>
        <w:jc w:val="center"/>
        <w:rPr>
          <w:rFonts w:eastAsia="仿宋_GB2312" w:hint="default"/>
          <w:b/>
          <w:sz w:val="30"/>
        </w:rPr>
      </w:pPr>
      <w:r>
        <w:rPr>
          <w:rFonts w:eastAsia="仿宋_GB2312"/>
          <w:b/>
          <w:sz w:val="30"/>
        </w:rPr>
        <w:t>研究生入学报到须知</w:t>
      </w:r>
    </w:p>
    <w:p w:rsidR="00776932" w:rsidRDefault="00776932">
      <w:pPr>
        <w:jc w:val="center"/>
        <w:rPr>
          <w:rFonts w:eastAsia="仿宋_GB2312" w:hint="default"/>
          <w:b/>
          <w:sz w:val="30"/>
        </w:rPr>
      </w:pPr>
    </w:p>
    <w:p w:rsidR="00776932" w:rsidRDefault="00503576">
      <w:pPr>
        <w:numPr>
          <w:ilvl w:val="0"/>
          <w:numId w:val="2"/>
        </w:numPr>
        <w:spacing w:line="360" w:lineRule="exact"/>
        <w:rPr>
          <w:rFonts w:ascii="宋体" w:eastAsia="宋体" w:hAnsi="宋体" w:hint="default"/>
        </w:rPr>
      </w:pPr>
      <w:r>
        <w:rPr>
          <w:rFonts w:ascii="宋体" w:eastAsia="宋体" w:hAnsi="宋体"/>
        </w:rPr>
        <w:t>凭《录取通知书》到指定单位报到，其他证明均不能作为入学凭证。如确有特殊原因不能按时报到者，必须向我院研究生部请假，时间最多不得超过半个月。未经请假或逾期不到者，取消入学资格。</w:t>
      </w:r>
    </w:p>
    <w:p w:rsidR="00776932" w:rsidRDefault="00503576">
      <w:pPr>
        <w:numPr>
          <w:ilvl w:val="0"/>
          <w:numId w:val="2"/>
        </w:numPr>
        <w:spacing w:line="360" w:lineRule="exact"/>
        <w:rPr>
          <w:rFonts w:ascii="宋体" w:eastAsia="宋体" w:hAnsi="宋体" w:hint="default"/>
        </w:rPr>
      </w:pPr>
      <w:r>
        <w:rPr>
          <w:rFonts w:ascii="宋体" w:eastAsia="宋体" w:hAnsi="宋体"/>
        </w:rPr>
        <w:t>新生入学应携带下列证件</w:t>
      </w:r>
    </w:p>
    <w:p w:rsidR="00776932" w:rsidRDefault="00503576">
      <w:pPr>
        <w:numPr>
          <w:ilvl w:val="0"/>
          <w:numId w:val="3"/>
        </w:numPr>
        <w:spacing w:line="360" w:lineRule="exact"/>
        <w:rPr>
          <w:rFonts w:ascii="宋体" w:eastAsia="宋体" w:hAnsi="宋体" w:hint="default"/>
          <w:b/>
        </w:rPr>
      </w:pPr>
      <w:r>
        <w:rPr>
          <w:rFonts w:ascii="宋体" w:eastAsia="宋体" w:hAnsi="宋体"/>
          <w:b/>
        </w:rPr>
        <w:t>户口迁移证（可迁可不迁）：</w:t>
      </w:r>
    </w:p>
    <w:p w:rsidR="00776932" w:rsidRDefault="00503576">
      <w:pPr>
        <w:spacing w:line="360" w:lineRule="exact"/>
        <w:rPr>
          <w:rFonts w:ascii="宋体" w:eastAsia="宋体" w:hAnsi="宋体" w:hint="default"/>
        </w:rPr>
      </w:pPr>
      <w:r>
        <w:rPr>
          <w:rFonts w:ascii="宋体" w:eastAsia="宋体" w:hAnsi="宋体"/>
        </w:rPr>
        <w:t>根据国家有关政策规定，你可以自愿选择是否将本人常住户口由现户口所在地迁至我院集体户口。</w:t>
      </w:r>
      <w:r>
        <w:rPr>
          <w:rFonts w:ascii="宋体" w:eastAsia="宋体" w:hAnsi="宋体"/>
          <w:b/>
          <w:u w:val="single"/>
        </w:rPr>
        <w:t>如果选择户口迁移，请按如下要求办理：</w:t>
      </w:r>
    </w:p>
    <w:p w:rsidR="00776932" w:rsidRDefault="00503576">
      <w:pPr>
        <w:numPr>
          <w:ilvl w:val="0"/>
          <w:numId w:val="4"/>
        </w:numPr>
        <w:spacing w:line="360" w:lineRule="exact"/>
        <w:rPr>
          <w:rFonts w:ascii="宋体" w:eastAsia="宋体" w:hAnsi="宋体" w:hint="default"/>
        </w:rPr>
      </w:pPr>
      <w:r>
        <w:rPr>
          <w:rFonts w:ascii="宋体" w:eastAsia="宋体" w:hAnsi="宋体"/>
        </w:rPr>
        <w:t>开具户口迁移证时请注意：</w:t>
      </w:r>
    </w:p>
    <w:p w:rsidR="00776932" w:rsidRDefault="00503576">
      <w:pPr>
        <w:spacing w:line="360" w:lineRule="exact"/>
        <w:ind w:left="420" w:hangingChars="200" w:hanging="420"/>
        <w:rPr>
          <w:rFonts w:ascii="宋体" w:eastAsia="宋体" w:hAnsi="宋体" w:hint="default"/>
        </w:rPr>
      </w:pPr>
      <w:r>
        <w:rPr>
          <w:rFonts w:ascii="宋体" w:eastAsia="宋体" w:hAnsi="宋体"/>
        </w:rPr>
        <w:t>“籍贯”，不能</w:t>
      </w:r>
      <w:proofErr w:type="gramStart"/>
      <w:r>
        <w:rPr>
          <w:rFonts w:ascii="宋体" w:eastAsia="宋体" w:hAnsi="宋体"/>
        </w:rPr>
        <w:t>只写省一级</w:t>
      </w:r>
      <w:proofErr w:type="gramEnd"/>
      <w:r>
        <w:rPr>
          <w:rFonts w:ascii="宋体" w:eastAsia="宋体" w:hAnsi="宋体"/>
        </w:rPr>
        <w:t>，必须写到市或区县一级。如应写河北省保定市，而不能只写河北省。</w:t>
      </w:r>
    </w:p>
    <w:p w:rsidR="00776932" w:rsidRDefault="00503576">
      <w:pPr>
        <w:spacing w:line="360" w:lineRule="exact"/>
        <w:rPr>
          <w:rFonts w:ascii="宋体" w:eastAsia="宋体" w:hAnsi="宋体" w:hint="default"/>
        </w:rPr>
      </w:pPr>
      <w:r>
        <w:rPr>
          <w:rFonts w:ascii="宋体" w:eastAsia="宋体" w:hAnsi="宋体"/>
        </w:rPr>
        <w:t xml:space="preserve">“迁往何处”，应写 </w:t>
      </w:r>
      <w:r>
        <w:rPr>
          <w:rFonts w:ascii="宋体" w:eastAsia="宋体" w:hAnsi="宋体"/>
          <w:b/>
        </w:rPr>
        <w:t>“中国科学院上海生命科学研究院”</w:t>
      </w:r>
      <w:r>
        <w:rPr>
          <w:rFonts w:ascii="宋体" w:eastAsia="宋体" w:hAnsi="宋体"/>
        </w:rPr>
        <w:t xml:space="preserve"> 。</w:t>
      </w:r>
    </w:p>
    <w:p w:rsidR="00776932" w:rsidRDefault="00503576">
      <w:pPr>
        <w:spacing w:line="360" w:lineRule="exact"/>
        <w:rPr>
          <w:rFonts w:ascii="宋体" w:eastAsia="宋体" w:hAnsi="宋体" w:hint="default"/>
          <w:color w:val="0000FF"/>
        </w:rPr>
      </w:pPr>
      <w:r>
        <w:rPr>
          <w:rFonts w:ascii="宋体" w:eastAsia="宋体" w:hAnsi="宋体"/>
          <w:b/>
          <w:color w:val="0000FF"/>
        </w:rPr>
        <w:t>肇嘉</w:t>
      </w:r>
      <w:proofErr w:type="gramStart"/>
      <w:r>
        <w:rPr>
          <w:rFonts w:ascii="宋体" w:eastAsia="宋体" w:hAnsi="宋体"/>
          <w:b/>
          <w:color w:val="0000FF"/>
        </w:rPr>
        <w:t>浜</w:t>
      </w:r>
      <w:proofErr w:type="gramEnd"/>
      <w:r>
        <w:rPr>
          <w:rFonts w:ascii="宋体" w:eastAsia="宋体" w:hAnsi="宋体"/>
          <w:b/>
          <w:color w:val="0000FF"/>
        </w:rPr>
        <w:t>路407号，</w:t>
      </w:r>
      <w:proofErr w:type="gramStart"/>
      <w:r>
        <w:rPr>
          <w:rFonts w:ascii="宋体" w:eastAsia="宋体" w:hAnsi="宋体"/>
          <w:b/>
          <w:color w:val="0000FF"/>
        </w:rPr>
        <w:t>斜土派出所</w:t>
      </w:r>
      <w:proofErr w:type="gramEnd"/>
      <w:r>
        <w:rPr>
          <w:rFonts w:ascii="宋体" w:eastAsia="宋体" w:hAnsi="宋体"/>
          <w:b/>
          <w:color w:val="0000FF"/>
        </w:rPr>
        <w:t xml:space="preserve">   咨询生科院后勤中心：陆苹老师（电话：54920743）得知</w:t>
      </w:r>
    </w:p>
    <w:p w:rsidR="00776932" w:rsidRDefault="00503576">
      <w:pPr>
        <w:numPr>
          <w:ilvl w:val="0"/>
          <w:numId w:val="4"/>
        </w:numPr>
        <w:spacing w:line="360" w:lineRule="exact"/>
        <w:rPr>
          <w:rFonts w:ascii="宋体" w:eastAsia="宋体" w:hAnsi="宋体" w:hint="default"/>
        </w:rPr>
      </w:pPr>
      <w:r>
        <w:rPr>
          <w:rFonts w:ascii="宋体" w:eastAsia="宋体" w:hAnsi="宋体"/>
        </w:rPr>
        <w:t>户口迁移证应加盖“户口专用”章。</w:t>
      </w:r>
    </w:p>
    <w:p w:rsidR="00776932" w:rsidRDefault="00503576">
      <w:pPr>
        <w:numPr>
          <w:ilvl w:val="0"/>
          <w:numId w:val="3"/>
        </w:numPr>
        <w:spacing w:line="360" w:lineRule="exact"/>
        <w:rPr>
          <w:rFonts w:ascii="宋体" w:eastAsia="宋体" w:hAnsi="宋体" w:hint="default"/>
          <w:b/>
        </w:rPr>
      </w:pPr>
      <w:r>
        <w:rPr>
          <w:rFonts w:ascii="宋体" w:eastAsia="宋体" w:hAnsi="宋体"/>
          <w:b/>
        </w:rPr>
        <w:t>居民身份证及复印件：</w:t>
      </w:r>
    </w:p>
    <w:p w:rsidR="00776932" w:rsidRDefault="00503576">
      <w:pPr>
        <w:spacing w:line="360" w:lineRule="exact"/>
        <w:ind w:left="315"/>
        <w:rPr>
          <w:rFonts w:ascii="宋体" w:eastAsia="宋体" w:hAnsi="宋体" w:hint="default"/>
        </w:rPr>
      </w:pPr>
      <w:r>
        <w:rPr>
          <w:rFonts w:ascii="宋体" w:eastAsia="宋体" w:hAnsi="宋体"/>
        </w:rPr>
        <w:t>报到时需交验本人居民身份证原件。身份证上的名字必须和户口迁移证、录取通知书名字一致。</w:t>
      </w:r>
    </w:p>
    <w:p w:rsidR="00776932" w:rsidRDefault="00503576">
      <w:pPr>
        <w:spacing w:line="360" w:lineRule="exact"/>
        <w:ind w:left="315"/>
        <w:rPr>
          <w:rFonts w:ascii="宋体" w:eastAsia="宋体" w:hAnsi="宋体" w:hint="default"/>
          <w:b/>
          <w:i/>
        </w:rPr>
      </w:pPr>
      <w:r>
        <w:rPr>
          <w:rFonts w:ascii="宋体" w:eastAsia="宋体" w:hAnsi="宋体"/>
          <w:b/>
          <w:i/>
        </w:rPr>
        <w:t>请提前寄出身份证复印件两份。（截止时间：7月10日（以接收到的时间为准）寄送地点：各所研究生部；身份证正反两面复印在A4纸同一页面上）</w:t>
      </w:r>
    </w:p>
    <w:p w:rsidR="00776932" w:rsidRDefault="00503576">
      <w:pPr>
        <w:numPr>
          <w:ilvl w:val="0"/>
          <w:numId w:val="3"/>
        </w:numPr>
        <w:spacing w:line="360" w:lineRule="exact"/>
        <w:rPr>
          <w:rFonts w:ascii="宋体" w:eastAsia="宋体" w:hAnsi="宋体" w:hint="default"/>
        </w:rPr>
      </w:pPr>
      <w:r>
        <w:rPr>
          <w:rFonts w:ascii="宋体" w:eastAsia="宋体" w:hAnsi="宋体"/>
        </w:rPr>
        <w:t>硕士生应交验大学学士</w:t>
      </w:r>
      <w:r>
        <w:rPr>
          <w:rFonts w:ascii="宋体" w:eastAsia="宋体" w:hAnsi="宋体"/>
          <w:b/>
        </w:rPr>
        <w:t>学位证书</w:t>
      </w:r>
      <w:r>
        <w:rPr>
          <w:rFonts w:ascii="宋体" w:eastAsia="宋体" w:hAnsi="宋体"/>
        </w:rPr>
        <w:t>及大学</w:t>
      </w:r>
      <w:r>
        <w:rPr>
          <w:rFonts w:ascii="宋体" w:eastAsia="宋体" w:hAnsi="宋体"/>
          <w:b/>
        </w:rPr>
        <w:t>毕业证书</w:t>
      </w:r>
      <w:r>
        <w:rPr>
          <w:rFonts w:ascii="宋体" w:eastAsia="宋体" w:hAnsi="宋体"/>
        </w:rPr>
        <w:t>，博士生应交验</w:t>
      </w:r>
      <w:r>
        <w:rPr>
          <w:rFonts w:ascii="宋体" w:eastAsia="宋体" w:hAnsi="宋体"/>
          <w:b/>
        </w:rPr>
        <w:t>硕士学位证书</w:t>
      </w:r>
      <w:r>
        <w:rPr>
          <w:rFonts w:ascii="宋体" w:eastAsia="宋体" w:hAnsi="宋体"/>
        </w:rPr>
        <w:t>。</w:t>
      </w:r>
    </w:p>
    <w:p w:rsidR="00776932" w:rsidRDefault="00503576">
      <w:pPr>
        <w:numPr>
          <w:ilvl w:val="0"/>
          <w:numId w:val="3"/>
        </w:numPr>
        <w:spacing w:line="360" w:lineRule="exact"/>
        <w:rPr>
          <w:rFonts w:ascii="宋体" w:eastAsia="宋体" w:hAnsi="宋体" w:hint="default"/>
        </w:rPr>
      </w:pPr>
      <w:r>
        <w:rPr>
          <w:rFonts w:ascii="宋体" w:eastAsia="宋体" w:hAnsi="宋体"/>
        </w:rPr>
        <w:t>党员应携带</w:t>
      </w:r>
      <w:r>
        <w:rPr>
          <w:rFonts w:ascii="宋体" w:eastAsia="宋体" w:hAnsi="宋体"/>
          <w:b/>
        </w:rPr>
        <w:t>组织关系介绍信</w:t>
      </w:r>
      <w:r>
        <w:rPr>
          <w:rFonts w:ascii="宋体" w:eastAsia="宋体" w:hAnsi="宋体"/>
        </w:rPr>
        <w:t>，外省市的研究生党员应介绍至“上海市科技党委”；本市应介绍至“中国科学院上海生命科学研究院党委”，并请将转移组织关系的时间写至9月1日以后。团员应携带团员证。</w:t>
      </w:r>
    </w:p>
    <w:p w:rsidR="00776932" w:rsidRDefault="00503576">
      <w:pPr>
        <w:numPr>
          <w:ilvl w:val="0"/>
          <w:numId w:val="3"/>
        </w:numPr>
        <w:spacing w:line="360" w:lineRule="exact"/>
        <w:rPr>
          <w:rFonts w:ascii="宋体" w:eastAsia="宋体" w:hAnsi="宋体" w:hint="default"/>
        </w:rPr>
      </w:pPr>
      <w:r>
        <w:rPr>
          <w:rFonts w:ascii="宋体" w:eastAsia="宋体" w:hAnsi="宋体"/>
        </w:rPr>
        <w:t>近期一寸、正面、半身、免冠</w:t>
      </w:r>
      <w:r>
        <w:rPr>
          <w:rFonts w:ascii="宋体" w:eastAsia="宋体" w:hAnsi="宋体"/>
          <w:b/>
        </w:rPr>
        <w:t>照片</w:t>
      </w:r>
      <w:r>
        <w:rPr>
          <w:rFonts w:ascii="宋体" w:eastAsia="宋体" w:hAnsi="宋体"/>
        </w:rPr>
        <w:t>6张，身份证照片可来沪之后再进行拍摄。</w:t>
      </w:r>
    </w:p>
    <w:p w:rsidR="00776932" w:rsidRDefault="00503576">
      <w:pPr>
        <w:numPr>
          <w:ilvl w:val="0"/>
          <w:numId w:val="2"/>
        </w:numPr>
        <w:spacing w:line="360" w:lineRule="exact"/>
        <w:rPr>
          <w:rFonts w:ascii="宋体" w:eastAsia="宋体" w:hAnsi="宋体" w:hint="default"/>
        </w:rPr>
      </w:pPr>
      <w:r>
        <w:rPr>
          <w:rFonts w:ascii="宋体" w:eastAsia="宋体" w:hAnsi="宋体"/>
        </w:rPr>
        <w:t>请自备行李与日常用品。行李凭火车票随身托运，勿过早发出。勿将有关证件夹入行李中，以免因行李晚到而不能及时报到。</w:t>
      </w:r>
    </w:p>
    <w:p w:rsidR="00776932" w:rsidRDefault="00503576">
      <w:pPr>
        <w:numPr>
          <w:ilvl w:val="0"/>
          <w:numId w:val="2"/>
        </w:numPr>
        <w:spacing w:line="360" w:lineRule="exact"/>
        <w:rPr>
          <w:rFonts w:ascii="宋体" w:eastAsia="宋体" w:hAnsi="宋体" w:hint="default"/>
        </w:rPr>
      </w:pPr>
      <w:r>
        <w:rPr>
          <w:rFonts w:ascii="宋体" w:eastAsia="宋体" w:hAnsi="宋体"/>
        </w:rPr>
        <w:t>因住宿费用自理，故每人至少需自带人民币700.00元。</w:t>
      </w:r>
    </w:p>
    <w:p w:rsidR="00776932" w:rsidRDefault="00503576">
      <w:pPr>
        <w:spacing w:line="360" w:lineRule="exact"/>
        <w:ind w:firstLineChars="200" w:firstLine="420"/>
        <w:rPr>
          <w:rFonts w:ascii="宋体" w:eastAsia="宋体" w:hAnsi="宋体"/>
        </w:rPr>
      </w:pPr>
      <w:r>
        <w:rPr>
          <w:rFonts w:ascii="宋体" w:eastAsia="宋体" w:hAnsi="宋体"/>
        </w:rPr>
        <w:t>报到地点：上海岳阳路上海生命科学研究院*****所****楼</w:t>
      </w:r>
    </w:p>
    <w:p w:rsidR="00776932" w:rsidRDefault="00503576">
      <w:pPr>
        <w:spacing w:line="360" w:lineRule="exact"/>
        <w:ind w:left="480"/>
        <w:rPr>
          <w:rFonts w:ascii="宋体" w:eastAsia="宋体" w:hAnsi="宋体" w:hint="default"/>
        </w:rPr>
      </w:pPr>
      <w:r>
        <w:rPr>
          <w:rFonts w:ascii="宋体" w:eastAsia="宋体" w:hAnsi="宋体"/>
        </w:rPr>
        <w:t>联系人：</w:t>
      </w:r>
    </w:p>
    <w:p w:rsidR="00776932" w:rsidRDefault="00503576">
      <w:pPr>
        <w:spacing w:line="360" w:lineRule="exact"/>
        <w:ind w:firstLineChars="225" w:firstLine="473"/>
        <w:rPr>
          <w:rFonts w:ascii="宋体" w:eastAsia="宋体" w:hAnsi="宋体" w:hint="default"/>
        </w:rPr>
      </w:pPr>
      <w:r>
        <w:rPr>
          <w:rFonts w:ascii="宋体" w:eastAsia="宋体" w:hAnsi="宋体"/>
        </w:rPr>
        <w:t>联系电话：</w:t>
      </w:r>
    </w:p>
    <w:p w:rsidR="00DB738B" w:rsidRDefault="00DB738B" w:rsidP="00DB738B">
      <w:pPr>
        <w:spacing w:line="360" w:lineRule="exact"/>
        <w:ind w:firstLineChars="200" w:firstLine="420"/>
        <w:rPr>
          <w:rFonts w:ascii="宋体" w:eastAsia="宋体" w:hAnsi="宋体" w:hint="default"/>
        </w:rPr>
      </w:pPr>
      <w:r>
        <w:rPr>
          <w:rFonts w:ascii="宋体" w:eastAsia="宋体" w:hAnsi="宋体"/>
        </w:rPr>
        <w:t>（按实际通知为准）</w:t>
      </w:r>
    </w:p>
    <w:p w:rsidR="00776932" w:rsidRDefault="00776932">
      <w:pPr>
        <w:rPr>
          <w:rFonts w:ascii="宋体" w:eastAsia="宋体" w:hAnsi="宋体" w:hint="default"/>
        </w:rPr>
      </w:pPr>
    </w:p>
    <w:p w:rsidR="00776932" w:rsidRDefault="00503576">
      <w:pPr>
        <w:ind w:left="4368" w:hangingChars="1813" w:hanging="4368"/>
        <w:rPr>
          <w:rFonts w:ascii="宋体" w:eastAsia="宋体" w:hAnsi="宋体" w:hint="default"/>
          <w:b/>
          <w:sz w:val="24"/>
        </w:rPr>
      </w:pPr>
      <w:bookmarkStart w:id="0" w:name="_GoBack"/>
      <w:bookmarkEnd w:id="0"/>
      <w:r>
        <w:rPr>
          <w:rFonts w:ascii="宋体" w:eastAsia="宋体" w:hAnsi="宋体"/>
          <w:b/>
          <w:sz w:val="24"/>
        </w:rPr>
        <w:t xml:space="preserve">                                               </w:t>
      </w:r>
    </w:p>
    <w:sectPr w:rsidR="00776932" w:rsidSect="00523167">
      <w:pgSz w:w="11906" w:h="16838"/>
      <w:pgMar w:top="1246"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341" w:rsidRDefault="006C2341" w:rsidP="00FD04E2">
      <w:pPr>
        <w:rPr>
          <w:rFonts w:hint="default"/>
        </w:rPr>
      </w:pPr>
      <w:r>
        <w:separator/>
      </w:r>
    </w:p>
  </w:endnote>
  <w:endnote w:type="continuationSeparator" w:id="0">
    <w:p w:rsidR="006C2341" w:rsidRDefault="006C2341" w:rsidP="00FD04E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341" w:rsidRDefault="006C2341" w:rsidP="00FD04E2">
      <w:pPr>
        <w:rPr>
          <w:rFonts w:hint="default"/>
        </w:rPr>
      </w:pPr>
      <w:r>
        <w:separator/>
      </w:r>
    </w:p>
  </w:footnote>
  <w:footnote w:type="continuationSeparator" w:id="0">
    <w:p w:rsidR="006C2341" w:rsidRDefault="006C2341" w:rsidP="00FD04E2">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37805"/>
    <w:multiLevelType w:val="multilevel"/>
    <w:tmpl w:val="22037805"/>
    <w:lvl w:ilvl="0">
      <w:start w:val="1"/>
      <w:numFmt w:val="decimal"/>
      <w:lvlText w:val="%1．"/>
      <w:lvlJc w:val="left"/>
      <w:pPr>
        <w:tabs>
          <w:tab w:val="left" w:pos="315"/>
        </w:tabs>
        <w:ind w:left="315" w:hanging="315"/>
      </w:pPr>
      <w:rPr>
        <w:rFonts w:ascii="Times New Roman" w:hint="default"/>
        <w:b/>
        <w:u w:val="none"/>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1">
    <w:nsid w:val="45965E66"/>
    <w:multiLevelType w:val="multilevel"/>
    <w:tmpl w:val="45965E66"/>
    <w:lvl w:ilvl="0">
      <w:start w:val="1"/>
      <w:numFmt w:val="japaneseCounting"/>
      <w:lvlText w:val="%1、"/>
      <w:lvlJc w:val="left"/>
      <w:pPr>
        <w:tabs>
          <w:tab w:val="left" w:pos="480"/>
        </w:tabs>
        <w:ind w:left="480" w:hanging="480"/>
      </w:pPr>
      <w:rPr>
        <w:rFonts w:ascii="Times New Roman" w:hint="default"/>
        <w:u w:val="none"/>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2">
    <w:nsid w:val="78E661D8"/>
    <w:multiLevelType w:val="multilevel"/>
    <w:tmpl w:val="78E661D8"/>
    <w:lvl w:ilvl="0">
      <w:start w:val="4"/>
      <w:numFmt w:val="decimal"/>
      <w:lvlText w:val="%1、"/>
      <w:lvlJc w:val="left"/>
      <w:pPr>
        <w:tabs>
          <w:tab w:val="left" w:pos="1"/>
        </w:tabs>
        <w:ind w:left="1" w:hanging="360"/>
      </w:pPr>
      <w:rPr>
        <w:rFonts w:ascii="Times New Roman" w:hint="default"/>
        <w:u w:val="none"/>
      </w:rPr>
    </w:lvl>
    <w:lvl w:ilvl="1" w:tentative="1">
      <w:start w:val="1"/>
      <w:numFmt w:val="lowerLetter"/>
      <w:lvlText w:val="%2)"/>
      <w:lvlJc w:val="left"/>
      <w:pPr>
        <w:tabs>
          <w:tab w:val="left" w:pos="481"/>
        </w:tabs>
        <w:ind w:left="481" w:hanging="420"/>
      </w:pPr>
      <w:rPr>
        <w:rFonts w:ascii="Times New Roman" w:hint="default"/>
        <w:u w:val="none"/>
      </w:rPr>
    </w:lvl>
    <w:lvl w:ilvl="2" w:tentative="1">
      <w:start w:val="1"/>
      <w:numFmt w:val="lowerRoman"/>
      <w:lvlText w:val="%3."/>
      <w:lvlJc w:val="right"/>
      <w:pPr>
        <w:tabs>
          <w:tab w:val="left" w:pos="901"/>
        </w:tabs>
        <w:ind w:left="901" w:hanging="420"/>
      </w:pPr>
      <w:rPr>
        <w:rFonts w:ascii="Times New Roman" w:hint="default"/>
        <w:u w:val="none"/>
      </w:rPr>
    </w:lvl>
    <w:lvl w:ilvl="3" w:tentative="1">
      <w:start w:val="1"/>
      <w:numFmt w:val="decimal"/>
      <w:lvlText w:val="%4."/>
      <w:lvlJc w:val="left"/>
      <w:pPr>
        <w:tabs>
          <w:tab w:val="left" w:pos="1321"/>
        </w:tabs>
        <w:ind w:left="1321" w:hanging="420"/>
      </w:pPr>
      <w:rPr>
        <w:rFonts w:ascii="Times New Roman" w:hint="default"/>
        <w:u w:val="none"/>
      </w:rPr>
    </w:lvl>
    <w:lvl w:ilvl="4" w:tentative="1">
      <w:start w:val="1"/>
      <w:numFmt w:val="lowerLetter"/>
      <w:lvlText w:val="%5)"/>
      <w:lvlJc w:val="left"/>
      <w:pPr>
        <w:tabs>
          <w:tab w:val="left" w:pos="1741"/>
        </w:tabs>
        <w:ind w:left="1741" w:hanging="420"/>
      </w:pPr>
      <w:rPr>
        <w:rFonts w:ascii="Times New Roman" w:hint="default"/>
        <w:u w:val="none"/>
      </w:rPr>
    </w:lvl>
    <w:lvl w:ilvl="5" w:tentative="1">
      <w:start w:val="1"/>
      <w:numFmt w:val="lowerRoman"/>
      <w:lvlText w:val="%6."/>
      <w:lvlJc w:val="right"/>
      <w:pPr>
        <w:tabs>
          <w:tab w:val="left" w:pos="2161"/>
        </w:tabs>
        <w:ind w:left="2161" w:hanging="420"/>
      </w:pPr>
      <w:rPr>
        <w:rFonts w:ascii="Times New Roman" w:hint="default"/>
        <w:u w:val="none"/>
      </w:rPr>
    </w:lvl>
    <w:lvl w:ilvl="6" w:tentative="1">
      <w:start w:val="1"/>
      <w:numFmt w:val="decimal"/>
      <w:lvlText w:val="%7."/>
      <w:lvlJc w:val="left"/>
      <w:pPr>
        <w:tabs>
          <w:tab w:val="left" w:pos="2581"/>
        </w:tabs>
        <w:ind w:left="2581" w:hanging="420"/>
      </w:pPr>
      <w:rPr>
        <w:rFonts w:ascii="Times New Roman" w:hint="default"/>
        <w:u w:val="none"/>
      </w:rPr>
    </w:lvl>
    <w:lvl w:ilvl="7" w:tentative="1">
      <w:start w:val="1"/>
      <w:numFmt w:val="lowerLetter"/>
      <w:lvlText w:val="%8)"/>
      <w:lvlJc w:val="left"/>
      <w:pPr>
        <w:tabs>
          <w:tab w:val="left" w:pos="3001"/>
        </w:tabs>
        <w:ind w:left="3001" w:hanging="420"/>
      </w:pPr>
      <w:rPr>
        <w:rFonts w:ascii="Times New Roman" w:hint="default"/>
        <w:u w:val="none"/>
      </w:rPr>
    </w:lvl>
    <w:lvl w:ilvl="8" w:tentative="1">
      <w:start w:val="1"/>
      <w:numFmt w:val="lowerRoman"/>
      <w:lvlText w:val="%9."/>
      <w:lvlJc w:val="right"/>
      <w:pPr>
        <w:tabs>
          <w:tab w:val="left" w:pos="3421"/>
        </w:tabs>
        <w:ind w:left="3421" w:hanging="420"/>
      </w:pPr>
      <w:rPr>
        <w:rFonts w:ascii="Times New Roman" w:hint="default"/>
        <w:u w:val="none"/>
      </w:rPr>
    </w:lvl>
  </w:abstractNum>
  <w:abstractNum w:abstractNumId="3">
    <w:nsid w:val="79446631"/>
    <w:multiLevelType w:val="multilevel"/>
    <w:tmpl w:val="79446631"/>
    <w:lvl w:ilvl="0">
      <w:start w:val="1"/>
      <w:numFmt w:val="decimal"/>
      <w:lvlText w:val="%1)"/>
      <w:lvlJc w:val="left"/>
      <w:pPr>
        <w:tabs>
          <w:tab w:val="left" w:pos="425"/>
        </w:tabs>
        <w:ind w:left="425" w:hanging="425"/>
      </w:pPr>
      <w:rPr>
        <w:rFonts w:ascii="Times New Roman" w:hint="default"/>
        <w:u w:val="none"/>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lignTablesRowByRow/>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172A27"/>
    <w:rsid w:val="00503576"/>
    <w:rsid w:val="00523167"/>
    <w:rsid w:val="00622F1E"/>
    <w:rsid w:val="006C2341"/>
    <w:rsid w:val="00776932"/>
    <w:rsid w:val="00BB58B1"/>
    <w:rsid w:val="00D5468D"/>
    <w:rsid w:val="00D658B7"/>
    <w:rsid w:val="00DB738B"/>
    <w:rsid w:val="00E8714B"/>
    <w:rsid w:val="00EE0436"/>
    <w:rsid w:val="00F64174"/>
    <w:rsid w:val="00FD04E2"/>
    <w:rsid w:val="59800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qFormat="1"/>
    <w:lsdException w:name="toc 2" w:locked="1" w:semiHidden="0" w:uiPriority="0" w:unhideWhenUsed="0" w:qFormat="1"/>
    <w:lsdException w:name="toc 3" w:locked="1" w:semiHidden="0" w:uiPriority="0" w:unhideWhenUsed="0" w:qFormat="1"/>
    <w:lsdException w:name="toc 4" w:locked="1" w:semiHidden="0" w:uiPriority="0" w:unhideWhenUsed="0" w:qFormat="1"/>
    <w:lsdException w:name="toc 5" w:locked="1" w:semiHidden="0" w:uiPriority="0" w:unhideWhenUsed="0" w:qFormat="1"/>
    <w:lsdException w:name="toc 6" w:locked="1" w:semiHidden="0" w:uiPriority="0" w:unhideWhenUsed="0" w:qFormat="1"/>
    <w:lsdException w:name="toc 7" w:locked="1" w:semiHidden="0" w:uiPriority="0" w:unhideWhenUsed="0" w:qFormat="1"/>
    <w:lsdException w:name="toc 8" w:locked="1" w:semiHidden="0" w:uiPriority="0" w:unhideWhenUsed="0" w:qFormat="1"/>
    <w:lsdException w:name="toc 9" w:locked="1" w:semiHidden="0" w:uiPriority="0" w:unhideWhenUsed="0" w:qFormat="1"/>
    <w:lsdException w:name="caption" w:locked="1" w:semiHidden="0" w:uiPriority="0" w:unhideWhenUsed="0" w:qFormat="1"/>
    <w:lsdException w:name="Title" w:locked="1" w:semiHidden="0" w:uiPriority="0" w:unhideWhenUsed="0" w:qFormat="1"/>
    <w:lsdException w:name="Default Paragraph Font" w:semiHidden="0"/>
    <w:lsdException w:name="Subtitle" w:locked="1" w:semiHidden="0" w:uiPriority="0" w:unhideWhenUsed="0" w:qFormat="1"/>
    <w:lsdException w:name="Date" w:semiHidden="0"/>
    <w:lsdException w:name="Hyperlink" w:semiHidden="0"/>
    <w:lsdException w:name="Strong" w:locked="1" w:semiHidden="0" w:uiPriority="0" w:unhideWhenUsed="0" w:qFormat="1"/>
    <w:lsdException w:name="Emphasis" w:locked="1" w:semiHidden="0" w:uiPriority="0" w:unhideWhenUsed="0" w:qFormat="1"/>
    <w:lsdException w:name="Balloon Text" w:semiHidden="0"/>
    <w:lsdException w:name="Table Grid" w:locked="1" w:semiHidden="0" w:uiPriority="0" w:unhideWhenUsed="0" w:qFormat="1"/>
    <w:lsdException w:name="Light Shading" w:semiHidden="0" w:uiPriority="60" w:unhideWhenUsed="0" w:qFormat="1"/>
    <w:lsdException w:name="Light List" w:semiHidden="0" w:uiPriority="61" w:unhideWhenUsed="0" w:qFormat="1"/>
    <w:lsdException w:name="Light Grid" w:semiHidden="0" w:uiPriority="62" w:unhideWhenUsed="0" w:qFormat="1"/>
    <w:lsdException w:name="Medium Shading 1" w:semiHidden="0" w:uiPriority="63" w:unhideWhenUsed="0" w:qFormat="1"/>
    <w:lsdException w:name="Medium Shading 2" w:semiHidden="0" w:uiPriority="64" w:unhideWhenUsed="0" w:qFormat="1"/>
    <w:lsdException w:name="Medium List 1" w:semiHidden="0" w:uiPriority="65" w:unhideWhenUsed="0" w:qFormat="1"/>
    <w:lsdException w:name="Medium List 2" w:semiHidden="0" w:uiPriority="66" w:unhideWhenUsed="0" w:qFormat="1"/>
    <w:lsdException w:name="Medium Grid 1" w:semiHidden="0" w:uiPriority="67" w:unhideWhenUsed="0" w:qFormat="1"/>
    <w:lsdException w:name="Medium Grid 2" w:semiHidden="0" w:uiPriority="68" w:unhideWhenUsed="0" w:qFormat="1"/>
    <w:lsdException w:name="Medium Grid 3" w:semiHidden="0" w:uiPriority="69" w:unhideWhenUsed="0" w:qFormat="1"/>
    <w:lsdException w:name="Dark List" w:semiHidden="0" w:uiPriority="70" w:unhideWhenUsed="0" w:qFormat="1"/>
    <w:lsdException w:name="Colorful Shading" w:semiHidden="0" w:uiPriority="71" w:unhideWhenUsed="0" w:qFormat="1"/>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qFormat="1"/>
    <w:lsdException w:name="Light Grid Accent 1" w:semiHidden="0" w:uiPriority="62" w:unhideWhenUsed="0" w:qFormat="1"/>
    <w:lsdException w:name="Medium Shading 1 Accent 1" w:semiHidden="0" w:uiPriority="63" w:unhideWhenUsed="0" w:qFormat="1"/>
    <w:lsdException w:name="Medium Shading 2 Accent 1" w:semiHidden="0" w:uiPriority="64" w:unhideWhenUsed="0" w:qFormat="1"/>
    <w:lsdException w:name="Medium List 1 Accent 1" w:semiHidden="0" w:uiPriority="65" w:unhideWhenUsed="0" w:qFormat="1"/>
    <w:lsdException w:name="Medium List 2 Accent 1" w:semiHidden="0" w:uiPriority="66" w:unhideWhenUsed="0" w:qFormat="1"/>
    <w:lsdException w:name="Medium Grid 1 Accent 1" w:semiHidden="0" w:uiPriority="67" w:unhideWhenUsed="0" w:qFormat="1"/>
    <w:lsdException w:name="Medium Grid 2 Accent 1" w:semiHidden="0" w:uiPriority="68" w:unhideWhenUsed="0" w:qFormat="1"/>
    <w:lsdException w:name="Medium Grid 3 Accent 1" w:semiHidden="0" w:uiPriority="69" w:unhideWhenUsed="0" w:qFormat="1"/>
    <w:lsdException w:name="Dark List Accent 1" w:semiHidden="0" w:uiPriority="70" w:unhideWhenUsed="0" w:qFormat="1"/>
    <w:lsdException w:name="Colorful Shading Accent 1" w:semiHidden="0" w:uiPriority="71" w:unhideWhenUsed="0" w:qFormat="1"/>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qFormat="1"/>
    <w:lsdException w:name="Light Grid Accent 2" w:semiHidden="0" w:uiPriority="62" w:unhideWhenUsed="0" w:qFormat="1"/>
    <w:lsdException w:name="Medium Shading 1 Accent 2" w:semiHidden="0" w:uiPriority="63" w:unhideWhenUsed="0" w:qFormat="1"/>
    <w:lsdException w:name="Medium Shading 2 Accent 2" w:semiHidden="0" w:uiPriority="64" w:unhideWhenUsed="0" w:qFormat="1"/>
    <w:lsdException w:name="Medium List 1 Accent 2" w:semiHidden="0" w:uiPriority="65" w:unhideWhenUsed="0" w:qFormat="1"/>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qFormat="1"/>
    <w:lsdException w:name="Dark List Accent 2" w:semiHidden="0" w:uiPriority="70" w:unhideWhenUsed="0" w:qFormat="1"/>
    <w:lsdException w:name="Colorful Shading Accent 2" w:semiHidden="0" w:uiPriority="71" w:unhideWhenUsed="0" w:qFormat="1"/>
    <w:lsdException w:name="Colorful List Accent 2" w:semiHidden="0" w:uiPriority="72" w:unhideWhenUsed="0" w:qFormat="1"/>
    <w:lsdException w:name="Colorful Grid Accent 2" w:semiHidden="0" w:uiPriority="73" w:unhideWhenUsed="0" w:qFormat="1"/>
    <w:lsdException w:name="Light Shading Accent 3" w:semiHidden="0" w:uiPriority="60" w:unhideWhenUsed="0" w:qFormat="1"/>
    <w:lsdException w:name="Light List Accent 3" w:semiHidden="0" w:uiPriority="61" w:unhideWhenUsed="0" w:qFormat="1"/>
    <w:lsdException w:name="Light Grid Accent 3" w:semiHidden="0" w:uiPriority="62" w:unhideWhenUsed="0" w:qFormat="1"/>
    <w:lsdException w:name="Medium Shading 1 Accent 3" w:semiHidden="0" w:uiPriority="63" w:unhideWhenUsed="0" w:qFormat="1"/>
    <w:lsdException w:name="Medium Shading 2 Accent 3" w:semiHidden="0" w:uiPriority="64" w:unhideWhenUsed="0" w:qFormat="1"/>
    <w:lsdException w:name="Medium List 1 Accent 3" w:semiHidden="0" w:uiPriority="65" w:unhideWhenUsed="0" w:qFormat="1"/>
    <w:lsdException w:name="Medium List 2 Accent 3" w:semiHidden="0" w:uiPriority="66" w:unhideWhenUsed="0" w:qFormat="1"/>
    <w:lsdException w:name="Medium Grid 1 Accent 3" w:semiHidden="0" w:uiPriority="67" w:unhideWhenUsed="0" w:qFormat="1"/>
    <w:lsdException w:name="Medium Grid 2 Accent 3" w:semiHidden="0" w:uiPriority="68" w:unhideWhenUsed="0" w:qFormat="1"/>
    <w:lsdException w:name="Medium Grid 3 Accent 3" w:semiHidden="0" w:uiPriority="69" w:unhideWhenUsed="0" w:qFormat="1"/>
    <w:lsdException w:name="Dark List Accent 3" w:semiHidden="0" w:uiPriority="70" w:unhideWhenUsed="0" w:qFormat="1"/>
    <w:lsdException w:name="Colorful Shading Accent 3" w:semiHidden="0" w:uiPriority="71" w:unhideWhenUsed="0" w:qFormat="1"/>
    <w:lsdException w:name="Colorful List Accent 3" w:semiHidden="0" w:uiPriority="72" w:unhideWhenUsed="0" w:qFormat="1"/>
    <w:lsdException w:name="Colorful Grid Accent 3" w:semiHidden="0" w:uiPriority="73" w:unhideWhenUsed="0" w:qFormat="1"/>
    <w:lsdException w:name="Light Shading Accent 4" w:semiHidden="0" w:uiPriority="60" w:unhideWhenUsed="0" w:qFormat="1"/>
    <w:lsdException w:name="Light List Accent 4" w:semiHidden="0" w:uiPriority="61" w:unhideWhenUsed="0" w:qFormat="1"/>
    <w:lsdException w:name="Light Grid Accent 4" w:semiHidden="0" w:uiPriority="62" w:unhideWhenUsed="0" w:qFormat="1"/>
    <w:lsdException w:name="Medium Shading 1 Accent 4" w:semiHidden="0" w:uiPriority="63" w:unhideWhenUsed="0" w:qFormat="1"/>
    <w:lsdException w:name="Medium Shading 2 Accent 4" w:semiHidden="0" w:uiPriority="64" w:unhideWhenUsed="0" w:qFormat="1"/>
    <w:lsdException w:name="Medium List 1 Accent 4" w:semiHidden="0" w:uiPriority="65" w:unhideWhenUsed="0" w:qFormat="1"/>
    <w:lsdException w:name="Medium List 2 Accent 4" w:semiHidden="0" w:uiPriority="66" w:unhideWhenUsed="0" w:qFormat="1"/>
    <w:lsdException w:name="Medium Grid 1 Accent 4" w:semiHidden="0" w:uiPriority="67" w:unhideWhenUsed="0" w:qFormat="1"/>
    <w:lsdException w:name="Medium Grid 2 Accent 4" w:semiHidden="0" w:uiPriority="68" w:unhideWhenUsed="0" w:qFormat="1"/>
    <w:lsdException w:name="Medium Grid 3 Accent 4" w:semiHidden="0" w:uiPriority="69" w:unhideWhenUsed="0" w:qFormat="1"/>
    <w:lsdException w:name="Dark List Accent 4" w:semiHidden="0" w:uiPriority="70" w:unhideWhenUsed="0" w:qFormat="1"/>
    <w:lsdException w:name="Colorful Shading Accent 4" w:semiHidden="0" w:uiPriority="71" w:unhideWhenUsed="0" w:qFormat="1"/>
    <w:lsdException w:name="Colorful List Accent 4" w:semiHidden="0" w:uiPriority="72" w:unhideWhenUsed="0" w:qFormat="1"/>
    <w:lsdException w:name="Colorful Grid Accent 4" w:semiHidden="0" w:uiPriority="73" w:unhideWhenUsed="0" w:qFormat="1"/>
    <w:lsdException w:name="Light Shading Accent 5" w:semiHidden="0" w:uiPriority="60" w:unhideWhenUsed="0" w:qFormat="1"/>
    <w:lsdException w:name="Light List Accent 5" w:semiHidden="0" w:uiPriority="61" w:unhideWhenUsed="0" w:qFormat="1"/>
    <w:lsdException w:name="Light Grid Accent 5" w:semiHidden="0" w:uiPriority="62" w:unhideWhenUsed="0" w:qFormat="1"/>
    <w:lsdException w:name="Medium Shading 1 Accent 5" w:semiHidden="0" w:uiPriority="63" w:unhideWhenUsed="0" w:qFormat="1"/>
    <w:lsdException w:name="Medium Shading 2 Accent 5" w:semiHidden="0" w:uiPriority="64" w:unhideWhenUsed="0" w:qFormat="1"/>
    <w:lsdException w:name="Medium List 1 Accent 5" w:semiHidden="0" w:uiPriority="65" w:unhideWhenUsed="0" w:qFormat="1"/>
    <w:lsdException w:name="Medium List 2 Accent 5" w:semiHidden="0" w:uiPriority="66" w:unhideWhenUsed="0" w:qFormat="1"/>
    <w:lsdException w:name="Medium Grid 1 Accent 5" w:semiHidden="0" w:uiPriority="67" w:unhideWhenUsed="0" w:qFormat="1"/>
    <w:lsdException w:name="Medium Grid 2 Accent 5" w:semiHidden="0" w:uiPriority="68" w:unhideWhenUsed="0" w:qFormat="1"/>
    <w:lsdException w:name="Medium Grid 3 Accent 5" w:semiHidden="0" w:uiPriority="69" w:unhideWhenUsed="0" w:qFormat="1"/>
    <w:lsdException w:name="Dark List Accent 5" w:semiHidden="0" w:uiPriority="70" w:unhideWhenUsed="0" w:qFormat="1"/>
    <w:lsdException w:name="Colorful Shading Accent 5" w:semiHidden="0" w:uiPriority="71" w:unhideWhenUsed="0" w:qFormat="1"/>
    <w:lsdException w:name="Colorful List Accent 5" w:semiHidden="0" w:uiPriority="72" w:unhideWhenUsed="0" w:qFormat="1"/>
    <w:lsdException w:name="Colorful Grid Accent 5" w:semiHidden="0" w:uiPriority="73" w:unhideWhenUsed="0" w:qFormat="1"/>
    <w:lsdException w:name="Light Shading Accent 6" w:semiHidden="0" w:uiPriority="60" w:unhideWhenUsed="0" w:qFormat="1"/>
    <w:lsdException w:name="Light List Accent 6" w:semiHidden="0" w:uiPriority="61" w:unhideWhenUsed="0" w:qFormat="1"/>
    <w:lsdException w:name="Light Grid Accent 6" w:semiHidden="0" w:uiPriority="62" w:unhideWhenUsed="0" w:qFormat="1"/>
    <w:lsdException w:name="Medium Shading 1 Accent 6" w:semiHidden="0" w:uiPriority="63" w:unhideWhenUsed="0" w:qFormat="1"/>
    <w:lsdException w:name="Medium Shading 2 Accent 6" w:semiHidden="0" w:uiPriority="64" w:unhideWhenUsed="0" w:qFormat="1"/>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qFormat="1"/>
    <w:lsdException w:name="Colorful Shading Accent 6" w:semiHidden="0" w:uiPriority="71" w:unhideWhenUsed="0" w:qFormat="1"/>
    <w:lsdException w:name="Colorful List Accent 6" w:semiHidden="0" w:uiPriority="72" w:unhideWhenUsed="0" w:qFormat="1"/>
    <w:lsdException w:name="Colorful Grid Accent 6" w:semiHidden="0" w:uiPriority="73"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nhideWhenUsed/>
    <w:qFormat/>
    <w:pPr>
      <w:widowControl w:val="0"/>
      <w:jc w:val="both"/>
    </w:pPr>
    <w:rPr>
      <w:rFonts w:ascii="微软雅黑" w:eastAsia="微软雅黑" w:hAnsi="微软雅黑" w:hint="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Balloon Text"/>
    <w:basedOn w:val="a"/>
    <w:link w:val="Char0"/>
    <w:uiPriority w:val="99"/>
    <w:unhideWhenUsed/>
    <w:rPr>
      <w:sz w:val="18"/>
    </w:rPr>
  </w:style>
  <w:style w:type="character" w:styleId="a5">
    <w:name w:val="Hyperlink"/>
    <w:uiPriority w:val="99"/>
    <w:unhideWhenUsed/>
    <w:rPr>
      <w:rFonts w:ascii="Times New Roman" w:hint="default"/>
      <w:color w:val="0000FF"/>
      <w:sz w:val="24"/>
      <w:u w:val="single"/>
    </w:rPr>
  </w:style>
  <w:style w:type="paragraph" w:customStyle="1" w:styleId="CharCharCharChar">
    <w:name w:val="Char Char Char Char"/>
    <w:basedOn w:val="a"/>
    <w:uiPriority w:val="99"/>
    <w:unhideWhenUsed/>
    <w:pPr>
      <w:widowControl/>
      <w:spacing w:after="160" w:line="240" w:lineRule="exact"/>
      <w:jc w:val="left"/>
    </w:pPr>
    <w:rPr>
      <w:rFonts w:ascii="Verdana" w:eastAsia="仿宋_GB2312" w:hAnsi="Verdana"/>
      <w:sz w:val="24"/>
      <w:lang w:eastAsia="en-US"/>
    </w:rPr>
  </w:style>
  <w:style w:type="paragraph" w:customStyle="1" w:styleId="p0">
    <w:name w:val="p0"/>
    <w:basedOn w:val="a"/>
    <w:uiPriority w:val="99"/>
    <w:unhideWhenUsed/>
    <w:pPr>
      <w:widowControl/>
    </w:pPr>
    <w:rPr>
      <w:rFonts w:ascii="Times New Roman" w:eastAsia="宋体" w:hAnsi="Times New Roman"/>
    </w:rPr>
  </w:style>
  <w:style w:type="character" w:customStyle="1" w:styleId="Char">
    <w:name w:val="日期 Char"/>
    <w:link w:val="a3"/>
    <w:uiPriority w:val="99"/>
    <w:unhideWhenUsed/>
    <w:locked/>
    <w:rPr>
      <w:rFonts w:ascii="微软雅黑" w:hint="default"/>
      <w:sz w:val="21"/>
    </w:rPr>
  </w:style>
  <w:style w:type="character" w:customStyle="1" w:styleId="Char0">
    <w:name w:val="批注框文本 Char"/>
    <w:link w:val="a4"/>
    <w:uiPriority w:val="99"/>
    <w:unhideWhenUsed/>
    <w:locked/>
    <w:rPr>
      <w:rFonts w:ascii="微软雅黑" w:hint="default"/>
      <w:sz w:val="18"/>
    </w:rPr>
  </w:style>
  <w:style w:type="paragraph" w:styleId="a6">
    <w:name w:val="header"/>
    <w:basedOn w:val="a"/>
    <w:link w:val="Char1"/>
    <w:uiPriority w:val="99"/>
    <w:unhideWhenUsed/>
    <w:rsid w:val="00FD04E2"/>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uiPriority w:val="99"/>
    <w:rsid w:val="00FD04E2"/>
    <w:rPr>
      <w:rFonts w:ascii="微软雅黑" w:eastAsia="微软雅黑" w:hAnsi="微软雅黑"/>
      <w:kern w:val="2"/>
      <w:sz w:val="18"/>
      <w:szCs w:val="18"/>
    </w:rPr>
  </w:style>
  <w:style w:type="paragraph" w:styleId="a7">
    <w:name w:val="footer"/>
    <w:basedOn w:val="a"/>
    <w:link w:val="Char2"/>
    <w:uiPriority w:val="99"/>
    <w:unhideWhenUsed/>
    <w:rsid w:val="00FD04E2"/>
    <w:pPr>
      <w:tabs>
        <w:tab w:val="center" w:pos="4153"/>
        <w:tab w:val="right" w:pos="8306"/>
      </w:tabs>
      <w:snapToGrid w:val="0"/>
      <w:jc w:val="left"/>
    </w:pPr>
    <w:rPr>
      <w:sz w:val="18"/>
      <w:szCs w:val="18"/>
    </w:rPr>
  </w:style>
  <w:style w:type="character" w:customStyle="1" w:styleId="Char2">
    <w:name w:val="页脚 Char"/>
    <w:link w:val="a7"/>
    <w:uiPriority w:val="99"/>
    <w:rsid w:val="00FD04E2"/>
    <w:rPr>
      <w:rFonts w:ascii="微软雅黑" w:eastAsia="微软雅黑" w:hAnsi="微软雅黑"/>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上海辰山植物园（中科院上海辰山植物科学研究中心）</dc:title>
  <cp:lastModifiedBy>lenovo</cp:lastModifiedBy>
  <cp:revision>6</cp:revision>
  <dcterms:created xsi:type="dcterms:W3CDTF">2015-07-07T02:40:00Z</dcterms:created>
  <dcterms:modified xsi:type="dcterms:W3CDTF">2015-08-20T05:18:00Z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