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2" w:rsidRDefault="00E61DD6">
      <w:pPr>
        <w:spacing w:line="480" w:lineRule="exact"/>
        <w:jc w:val="center"/>
        <w:rPr>
          <w:rFonts w:ascii="宋体" w:eastAsia="宋体" w:hAnsi="宋体" w:hint="default"/>
          <w:b/>
          <w:sz w:val="32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567pt;margin-top:-54.6pt;width:108pt;height:132.35pt;z-index:2" o:preferrelative="t" stroked="f">
            <v:fill opacity="0"/>
            <v:textbox>
              <w:txbxContent>
                <w:p w:rsidR="00776932" w:rsidRDefault="00503576">
                  <w:pPr>
                    <w:rPr>
                      <w:rFonts w:hint="default"/>
                      <w:color w:val="C0C0C0"/>
                      <w:sz w:val="160"/>
                    </w:rPr>
                  </w:pPr>
                  <w:r>
                    <w:rPr>
                      <w:color w:val="C0C0C0"/>
                      <w:sz w:val="160"/>
                    </w:rPr>
                    <w:t>①</w:t>
                  </w:r>
                </w:p>
              </w:txbxContent>
            </v:textbox>
          </v:shape>
        </w:pict>
      </w:r>
      <w:r>
        <w:rPr>
          <w:rFonts w:hint="default"/>
        </w:rPr>
        <w:pict>
          <v:shape id="Text Box 5" o:spid="_x0000_s1029" type="#_x0000_t202" style="position:absolute;left:0;text-align:left;margin-left:387pt;margin-top:-15.6pt;width:63pt;height:23.4pt;z-index:1" o:preferrelative="t" filled="f" stroked="f">
            <v:textbox>
              <w:txbxContent>
                <w:p w:rsidR="00776932" w:rsidRDefault="00503576">
                  <w:pPr>
                    <w:rPr>
                      <w:rFonts w:ascii="宋体" w:eastAsia="宋体" w:hAnsi="宋体" w:hint="default"/>
                    </w:rPr>
                  </w:pPr>
                  <w:r>
                    <w:rPr>
                      <w:rFonts w:ascii="宋体" w:eastAsia="宋体" w:hAnsi="宋体"/>
                    </w:rPr>
                    <w:t>编号：</w:t>
                  </w:r>
                </w:p>
              </w:txbxContent>
            </v:textbox>
          </v:shape>
        </w:pict>
      </w:r>
      <w:r w:rsidR="00503576">
        <w:rPr>
          <w:rFonts w:ascii="宋体" w:eastAsia="宋体" w:hAnsi="宋体"/>
          <w:b/>
          <w:sz w:val="32"/>
        </w:rPr>
        <w:t>上海辰山植物园（中科院上海辰山植物科学研究中心）</w:t>
      </w:r>
    </w:p>
    <w:p w:rsidR="00776932" w:rsidRDefault="00503576">
      <w:pPr>
        <w:spacing w:line="480" w:lineRule="exact"/>
        <w:jc w:val="center"/>
        <w:rPr>
          <w:rFonts w:ascii="宋体" w:eastAsia="宋体" w:hAnsi="宋体" w:hint="default"/>
          <w:b/>
          <w:sz w:val="32"/>
        </w:rPr>
      </w:pPr>
      <w:bookmarkStart w:id="0" w:name="_GoBack"/>
      <w:r>
        <w:rPr>
          <w:rFonts w:ascii="宋体" w:eastAsia="宋体" w:hAnsi="宋体"/>
          <w:b/>
          <w:sz w:val="32"/>
        </w:rPr>
        <w:t>研究生、博士后备案表</w:t>
      </w:r>
    </w:p>
    <w:bookmarkEnd w:id="0"/>
    <w:p w:rsidR="00776932" w:rsidRDefault="00503576">
      <w:pPr>
        <w:spacing w:line="400" w:lineRule="exact"/>
        <w:rPr>
          <w:rFonts w:ascii="宋体" w:eastAsia="宋体" w:hAnsi="宋体" w:hint="default"/>
          <w:sz w:val="24"/>
        </w:rPr>
      </w:pPr>
      <w:r>
        <w:rPr>
          <w:rFonts w:ascii="宋体" w:eastAsia="宋体" w:hAnsi="宋体"/>
          <w:sz w:val="24"/>
        </w:rPr>
        <w:t>课题组/部门：</w:t>
      </w:r>
    </w:p>
    <w:tbl>
      <w:tblPr>
        <w:tblW w:w="997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  <w:gridCol w:w="1739"/>
      </w:tblGrid>
      <w:tr w:rsidR="00776932">
        <w:trPr>
          <w:cantSplit/>
          <w:trHeight w:hRule="exact" w:val="2078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姓名：            性别：     学历：           身份证号码：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户籍地址：                                    户籍属性： □农业  □非农业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联系地址：                                               政治面貌：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联系电话：                   E-mail：                QQ: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紧急联系人：                 关系：            联系电话：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jc w:val="center"/>
              <w:rPr>
                <w:rFonts w:ascii="宋体" w:eastAsia="宋体" w:hAnsi="宋体" w:hint="default"/>
              </w:rPr>
            </w:pPr>
          </w:p>
          <w:p w:rsidR="00776932" w:rsidRDefault="00503576">
            <w:pPr>
              <w:widowControl/>
              <w:jc w:val="center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照片</w:t>
            </w:r>
          </w:p>
          <w:p w:rsidR="00776932" w:rsidRDefault="00776932">
            <w:pPr>
              <w:spacing w:line="400" w:lineRule="exact"/>
              <w:jc w:val="center"/>
              <w:rPr>
                <w:rFonts w:ascii="宋体" w:eastAsia="宋体" w:hAnsi="宋体" w:hint="default"/>
              </w:rPr>
            </w:pPr>
          </w:p>
        </w:tc>
      </w:tr>
      <w:tr w:rsidR="00776932">
        <w:trPr>
          <w:cantSplit/>
          <w:trHeight w:hRule="exact" w:val="1695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6932" w:rsidRDefault="00503576">
            <w:pPr>
              <w:spacing w:line="36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人员类型：</w:t>
            </w:r>
          </w:p>
          <w:p w:rsidR="00776932" w:rsidRDefault="00503576">
            <w:pPr>
              <w:spacing w:line="3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□ 自主招生，       （本科、硕士）毕业于                           获                  学位</w:t>
            </w:r>
          </w:p>
          <w:p w:rsidR="00776932" w:rsidRDefault="00503576">
            <w:pPr>
              <w:spacing w:line="3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□ 联合培养在校学生，就读于                                      攻读                  学位</w:t>
            </w:r>
          </w:p>
          <w:p w:rsidR="00776932" w:rsidRDefault="00503576">
            <w:pPr>
              <w:spacing w:line="3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□ 博士后，毕业于                                                  获                  学位</w:t>
            </w:r>
          </w:p>
          <w:p w:rsidR="00776932" w:rsidRDefault="00503576">
            <w:pPr>
              <w:spacing w:line="3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 xml:space="preserve">□ 其他人员，详细说明：                           </w:t>
            </w:r>
          </w:p>
        </w:tc>
      </w:tr>
      <w:tr w:rsidR="00776932">
        <w:trPr>
          <w:cantSplit/>
          <w:trHeight w:hRule="exact" w:val="1403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6932" w:rsidRDefault="00503576">
            <w:pPr>
              <w:spacing w:line="36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主要工作任务：</w:t>
            </w:r>
          </w:p>
          <w:p w:rsidR="00776932" w:rsidRDefault="00503576">
            <w:pPr>
              <w:spacing w:line="36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1、</w:t>
            </w:r>
          </w:p>
          <w:p w:rsidR="00776932" w:rsidRDefault="00503576">
            <w:pPr>
              <w:spacing w:line="36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2、</w:t>
            </w:r>
          </w:p>
          <w:p w:rsidR="00776932" w:rsidRDefault="00503576">
            <w:pPr>
              <w:spacing w:line="36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3、</w:t>
            </w:r>
          </w:p>
        </w:tc>
      </w:tr>
      <w:tr w:rsidR="00776932">
        <w:trPr>
          <w:cantSplit/>
          <w:trHeight w:hRule="exact" w:val="1729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 xml:space="preserve">工作/学习时间：     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 xml:space="preserve">       年  月　日</w:t>
            </w:r>
            <w:r>
              <w:rPr>
                <w:rFonts w:ascii="宋体" w:eastAsia="宋体" w:hAnsi="宋体" w:hint="default"/>
              </w:rPr>
              <w:t>-</w:t>
            </w:r>
            <w:r>
              <w:rPr>
                <w:rFonts w:ascii="宋体" w:eastAsia="宋体" w:hAnsi="宋体"/>
              </w:rPr>
              <w:t xml:space="preserve">        年　月　日，补贴金额：       元/月，项目支出账号：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需要请（</w:t>
            </w:r>
            <w:r>
              <w:rPr>
                <w:rFonts w:ascii="宋体" w:eastAsia="宋体" w:hAnsi="宋体"/>
                <w:b/>
              </w:rPr>
              <w:t>√</w:t>
            </w:r>
            <w:r>
              <w:rPr>
                <w:rFonts w:ascii="宋体" w:eastAsia="宋体" w:hAnsi="宋体"/>
              </w:rPr>
              <w:t xml:space="preserve">）：□ 办公场所  □ 住宿 □ 工作证  □ 文办用品  □ 自行车 其他： </w:t>
            </w:r>
          </w:p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其他说明：</w:t>
            </w:r>
          </w:p>
        </w:tc>
      </w:tr>
      <w:tr w:rsidR="00776932">
        <w:trPr>
          <w:cantSplit/>
          <w:trHeight w:val="766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 xml:space="preserve">上表所填写内容属实。             </w:t>
            </w:r>
          </w:p>
          <w:p w:rsidR="00776932" w:rsidRDefault="00503576">
            <w:pPr>
              <w:spacing w:line="400" w:lineRule="exact"/>
              <w:ind w:right="-140"/>
              <w:jc w:val="center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 xml:space="preserve">                                  研究生/博士后签名：                   年   月   日</w:t>
            </w:r>
          </w:p>
        </w:tc>
      </w:tr>
      <w:tr w:rsidR="00776932">
        <w:trPr>
          <w:cantSplit/>
          <w:trHeight w:val="891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课题组/部门意见：</w:t>
            </w:r>
          </w:p>
          <w:p w:rsidR="00776932" w:rsidRDefault="00503576">
            <w:pPr>
              <w:spacing w:line="400" w:lineRule="exact"/>
              <w:ind w:firstLineChars="1950" w:firstLine="4095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课题组组长签名：                      年   月   日</w:t>
            </w:r>
          </w:p>
        </w:tc>
      </w:tr>
      <w:tr w:rsidR="00776932">
        <w:trPr>
          <w:cantSplit/>
          <w:trHeight w:val="918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科研部意见：</w:t>
            </w:r>
          </w:p>
          <w:p w:rsidR="00776932" w:rsidRDefault="00503576">
            <w:pPr>
              <w:spacing w:line="400" w:lineRule="exact"/>
              <w:ind w:firstLineChars="1950" w:firstLine="4095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科研部负责人签名：                    年   月   日</w:t>
            </w:r>
          </w:p>
        </w:tc>
      </w:tr>
      <w:tr w:rsidR="00776932">
        <w:trPr>
          <w:cantSplit/>
          <w:trHeight w:val="930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党群部意见：</w:t>
            </w:r>
          </w:p>
          <w:p w:rsidR="00776932" w:rsidRDefault="00503576">
            <w:pPr>
              <w:spacing w:line="400" w:lineRule="exact"/>
              <w:ind w:firstLineChars="1950" w:firstLine="4095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党群部部长签名：                      年   月   日</w:t>
            </w:r>
          </w:p>
        </w:tc>
      </w:tr>
      <w:tr w:rsidR="00776932">
        <w:trPr>
          <w:cantSplit/>
          <w:trHeight w:val="927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400" w:lineRule="exact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领导审批：</w:t>
            </w:r>
          </w:p>
          <w:p w:rsidR="00776932" w:rsidRDefault="00503576">
            <w:pPr>
              <w:tabs>
                <w:tab w:val="left" w:pos="9612"/>
              </w:tabs>
              <w:wordWrap w:val="0"/>
              <w:spacing w:line="400" w:lineRule="exact"/>
              <w:ind w:right="-140" w:firstLineChars="1950" w:firstLine="4095"/>
              <w:rPr>
                <w:rFonts w:ascii="宋体" w:eastAsia="宋体" w:hAnsi="宋体" w:hint="default"/>
              </w:rPr>
            </w:pPr>
            <w:r>
              <w:rPr>
                <w:rFonts w:ascii="宋体" w:eastAsia="宋体" w:hAnsi="宋体"/>
              </w:rPr>
              <w:t>签名：                                年   月   日</w:t>
            </w:r>
          </w:p>
        </w:tc>
      </w:tr>
    </w:tbl>
    <w:p w:rsidR="00776932" w:rsidRDefault="00503576">
      <w:pPr>
        <w:tabs>
          <w:tab w:val="left" w:pos="-360"/>
        </w:tabs>
        <w:ind w:leftChars="-171" w:left="-50" w:rightChars="-2" w:right="-4" w:hangingChars="171" w:hanging="309"/>
        <w:rPr>
          <w:rFonts w:ascii="宋体" w:eastAsia="宋体" w:hAnsi="宋体" w:hint="default"/>
          <w:b/>
          <w:sz w:val="18"/>
        </w:rPr>
      </w:pPr>
      <w:r>
        <w:rPr>
          <w:rFonts w:ascii="宋体" w:eastAsia="宋体" w:hAnsi="宋体"/>
          <w:b/>
          <w:sz w:val="18"/>
        </w:rPr>
        <w:t>备注：</w:t>
      </w:r>
    </w:p>
    <w:p w:rsidR="00776932" w:rsidRDefault="00503576">
      <w:pPr>
        <w:tabs>
          <w:tab w:val="left" w:pos="-360"/>
        </w:tabs>
        <w:spacing w:line="200" w:lineRule="exact"/>
        <w:ind w:left="-359" w:rightChars="-2" w:right="-4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1、本人（自主招生、联合培养、博士后）填写第1、2、5栏，并签名确认，第3、4栏由课题组填写；</w:t>
      </w:r>
    </w:p>
    <w:p w:rsidR="00776932" w:rsidRDefault="00503576">
      <w:pPr>
        <w:tabs>
          <w:tab w:val="left" w:pos="-360"/>
        </w:tabs>
        <w:spacing w:line="200" w:lineRule="exact"/>
        <w:ind w:left="-359" w:rightChars="-2" w:right="-4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2、需提供如下材料：各类人员均需提供身份证，验证原件，提供复印件1份（正反面复印到一张纸上）；自主招生需提供《录取通知书》，验证原件，提供复印件1份；联合培养需提供《联合培养协议》原件1份、学生证复印件1份；博士后需提供《博士后协议》复印件原件1份；</w:t>
      </w:r>
    </w:p>
    <w:p w:rsidR="00776932" w:rsidRDefault="00503576">
      <w:pPr>
        <w:numPr>
          <w:ilvl w:val="0"/>
          <w:numId w:val="1"/>
        </w:numPr>
        <w:tabs>
          <w:tab w:val="left" w:pos="-360"/>
        </w:tabs>
        <w:spacing w:line="200" w:lineRule="exact"/>
        <w:ind w:rightChars="-2" w:right="-4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此表原件由科研部保存，党群部、平台部和课题组存复印件作为发放薪酬、物品领取及保障等依据。</w:t>
      </w:r>
    </w:p>
    <w:p w:rsidR="00776932" w:rsidRDefault="00503576">
      <w:pPr>
        <w:numPr>
          <w:ilvl w:val="0"/>
          <w:numId w:val="1"/>
        </w:numPr>
        <w:tabs>
          <w:tab w:val="left" w:pos="-360"/>
        </w:tabs>
        <w:spacing w:line="200" w:lineRule="exact"/>
        <w:ind w:rightChars="-2" w:right="-4"/>
        <w:rPr>
          <w:rFonts w:ascii="宋体" w:eastAsia="宋体" w:hAnsi="宋体" w:hint="default"/>
          <w:sz w:val="18"/>
        </w:rPr>
      </w:pPr>
      <w:r>
        <w:rPr>
          <w:rFonts w:ascii="宋体" w:eastAsia="宋体" w:hAnsi="宋体"/>
          <w:sz w:val="18"/>
        </w:rPr>
        <w:t>学生离开，需分别科研部、党群部、平台部、基建部停发其工资</w:t>
      </w:r>
      <w:r w:rsidR="00D5468D">
        <w:rPr>
          <w:rFonts w:ascii="宋体" w:eastAsia="宋体" w:hAnsi="宋体"/>
          <w:sz w:val="18"/>
        </w:rPr>
        <w:t>，上交图书证和餐卡</w:t>
      </w:r>
      <w:r>
        <w:rPr>
          <w:rFonts w:ascii="宋体" w:eastAsia="宋体" w:hAnsi="宋体"/>
          <w:sz w:val="18"/>
        </w:rPr>
        <w:t>，并办理相关手续。</w:t>
      </w:r>
    </w:p>
    <w:sectPr w:rsidR="00776932" w:rsidSect="006A7C7F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D6" w:rsidRDefault="00E61DD6" w:rsidP="00FD04E2">
      <w:pPr>
        <w:rPr>
          <w:rFonts w:hint="default"/>
        </w:rPr>
      </w:pPr>
      <w:r>
        <w:separator/>
      </w:r>
    </w:p>
  </w:endnote>
  <w:endnote w:type="continuationSeparator" w:id="0">
    <w:p w:rsidR="00E61DD6" w:rsidRDefault="00E61DD6" w:rsidP="00FD04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D6" w:rsidRDefault="00E61DD6" w:rsidP="00FD04E2">
      <w:pPr>
        <w:rPr>
          <w:rFonts w:hint="default"/>
        </w:rPr>
      </w:pPr>
      <w:r>
        <w:separator/>
      </w:r>
    </w:p>
  </w:footnote>
  <w:footnote w:type="continuationSeparator" w:id="0">
    <w:p w:rsidR="00E61DD6" w:rsidRDefault="00E61DD6" w:rsidP="00FD04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05"/>
    <w:multiLevelType w:val="multilevel"/>
    <w:tmpl w:val="2203780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ascii="Times New Roman" w:hint="default"/>
        <w:b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45965E66"/>
    <w:multiLevelType w:val="multilevel"/>
    <w:tmpl w:val="45965E6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78E661D8"/>
    <w:multiLevelType w:val="multilevel"/>
    <w:tmpl w:val="78E661D8"/>
    <w:lvl w:ilvl="0">
      <w:start w:val="4"/>
      <w:numFmt w:val="decimal"/>
      <w:lvlText w:val="%1、"/>
      <w:lvlJc w:val="left"/>
      <w:pPr>
        <w:tabs>
          <w:tab w:val="left" w:pos="1"/>
        </w:tabs>
        <w:ind w:left="1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  <w:rPr>
        <w:rFonts w:ascii="Times New Roman" w:hint="default"/>
        <w:u w:val="none"/>
      </w:rPr>
    </w:lvl>
  </w:abstractNum>
  <w:abstractNum w:abstractNumId="3">
    <w:nsid w:val="79446631"/>
    <w:multiLevelType w:val="multilevel"/>
    <w:tmpl w:val="7944663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03576"/>
    <w:rsid w:val="006A7C7F"/>
    <w:rsid w:val="00776932"/>
    <w:rsid w:val="00BB58B1"/>
    <w:rsid w:val="00D5468D"/>
    <w:rsid w:val="00D658B7"/>
    <w:rsid w:val="00E61DD6"/>
    <w:rsid w:val="00E8714B"/>
    <w:rsid w:val="00EE0436"/>
    <w:rsid w:val="00F64174"/>
    <w:rsid w:val="00FD04E2"/>
    <w:rsid w:val="598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 w:qFormat="1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 w:qFormat="1"/>
    <w:lsdException w:name="toc 6" w:locked="1" w:semiHidden="0" w:uiPriority="0" w:unhideWhenUsed="0" w:qFormat="1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 w:qFormat="1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semiHidden="0"/>
    <w:lsdException w:name="Subtitle" w:locked="1" w:semiHidden="0" w:uiPriority="0" w:unhideWhenUsed="0" w:qFormat="1"/>
    <w:lsdException w:name="Date" w:semiHidden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微软雅黑" w:eastAsia="微软雅黑" w:hAnsi="微软雅黑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</w:rPr>
  </w:style>
  <w:style w:type="character" w:styleId="a5">
    <w:name w:val="Hyperlink"/>
    <w:uiPriority w:val="99"/>
    <w:unhideWhenUsed/>
    <w:rPr>
      <w:rFonts w:ascii="Times New Roman" w:hint="default"/>
      <w:color w:val="0000FF"/>
      <w:sz w:val="24"/>
      <w:u w:val="single"/>
    </w:rPr>
  </w:style>
  <w:style w:type="paragraph" w:customStyle="1" w:styleId="CharCharCharChar">
    <w:name w:val="Char Char Char Char"/>
    <w:basedOn w:val="a"/>
    <w:uiPriority w:val="99"/>
    <w:unhideWhenUsed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p0">
    <w:name w:val="p0"/>
    <w:basedOn w:val="a"/>
    <w:uiPriority w:val="99"/>
    <w:unhideWhenUsed/>
    <w:pPr>
      <w:widowControl/>
    </w:pPr>
    <w:rPr>
      <w:rFonts w:ascii="Times New Roman" w:eastAsia="宋体" w:hAnsi="Times New Roman"/>
    </w:rPr>
  </w:style>
  <w:style w:type="character" w:customStyle="1" w:styleId="Char">
    <w:name w:val="日期 Char"/>
    <w:link w:val="a3"/>
    <w:uiPriority w:val="99"/>
    <w:unhideWhenUsed/>
    <w:locked/>
    <w:rPr>
      <w:rFonts w:ascii="微软雅黑" w:hint="default"/>
      <w:sz w:val="21"/>
    </w:rPr>
  </w:style>
  <w:style w:type="character" w:customStyle="1" w:styleId="Char0">
    <w:name w:val="批注框文本 Char"/>
    <w:link w:val="a4"/>
    <w:uiPriority w:val="99"/>
    <w:unhideWhenUsed/>
    <w:locked/>
    <w:rPr>
      <w:rFonts w:ascii="微软雅黑" w:hint="default"/>
      <w:sz w:val="18"/>
    </w:rPr>
  </w:style>
  <w:style w:type="paragraph" w:styleId="a6">
    <w:name w:val="header"/>
    <w:basedOn w:val="a"/>
    <w:link w:val="Char1"/>
    <w:uiPriority w:val="99"/>
    <w:unhideWhenUsed/>
    <w:rsid w:val="00FD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D04E2"/>
    <w:rPr>
      <w:rFonts w:ascii="微软雅黑" w:eastAsia="微软雅黑" w:hAnsi="微软雅黑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D04E2"/>
    <w:rPr>
      <w:rFonts w:ascii="微软雅黑" w:eastAsia="微软雅黑" w:hAnsi="微软雅黑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上海辰山植物园（中科院上海辰山植物科学研究中心）</dc:title>
  <cp:lastModifiedBy>lenovo</cp:lastModifiedBy>
  <cp:revision>5</cp:revision>
  <dcterms:created xsi:type="dcterms:W3CDTF">2015-07-07T02:40:00Z</dcterms:created>
  <dcterms:modified xsi:type="dcterms:W3CDTF">2015-08-20T05:06:00Z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